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1A58A" w14:textId="18C12D34" w:rsidR="00A9793D" w:rsidRPr="00DA0F65" w:rsidRDefault="00F129E0">
      <w:pPr>
        <w:rPr>
          <w:rFonts w:ascii="Times New Roman" w:hAnsi="Times New Roman" w:cs="Times New Roman"/>
          <w:b/>
          <w:bCs/>
          <w:color w:val="ED7D31" w:themeColor="accent2"/>
          <w:sz w:val="28"/>
        </w:rPr>
      </w:pPr>
      <w:r w:rsidRPr="00DA0F65">
        <w:rPr>
          <w:rFonts w:ascii="Times New Roman" w:hAnsi="Times New Roman" w:cs="Times New Roman"/>
          <w:b/>
          <w:bCs/>
          <w:color w:val="ED7D31" w:themeColor="accent2"/>
          <w:sz w:val="28"/>
        </w:rPr>
        <w:t>Free Verse</w:t>
      </w:r>
    </w:p>
    <w:p w14:paraId="053F4F0B" w14:textId="5EA7ADF4" w:rsidR="00F129E0" w:rsidRPr="00DA0F65" w:rsidRDefault="00F129E0" w:rsidP="00DA0F6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Free Verse and Blank Verse are two different forms of poetry that are often confused but have distinct characteristics</w:t>
      </w:r>
      <w:r w:rsidRPr="00DA0F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297162" w14:textId="77777777" w:rsidR="00F129E0" w:rsidRPr="00DA0F65" w:rsidRDefault="00F129E0" w:rsidP="00F129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0F65">
        <w:rPr>
          <w:rFonts w:ascii="Times New Roman" w:hAnsi="Times New Roman" w:cs="Times New Roman"/>
          <w:b/>
          <w:bCs/>
          <w:sz w:val="24"/>
          <w:szCs w:val="24"/>
        </w:rPr>
        <w:t>Definition</w:t>
      </w:r>
      <w:r w:rsidRPr="00DA0F65">
        <w:rPr>
          <w:rFonts w:ascii="Times New Roman" w:hAnsi="Times New Roman" w:cs="Times New Roman"/>
          <w:b/>
          <w:bCs/>
          <w:sz w:val="24"/>
          <w:szCs w:val="24"/>
        </w:rPr>
        <w:t xml:space="preserve"> of Free verse:</w:t>
      </w:r>
    </w:p>
    <w:p w14:paraId="61601B8A" w14:textId="748883A4" w:rsidR="00F129E0" w:rsidRPr="00DA0F65" w:rsidRDefault="00F129E0" w:rsidP="00DA0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Free verse is a form of poetry that does not adhere to any regular meter, rhyme scheme, or rhythmic pattern.</w:t>
      </w:r>
      <w:r w:rsidRPr="00DA0F65">
        <w:rPr>
          <w:rFonts w:ascii="Times New Roman" w:hAnsi="Times New Roman" w:cs="Times New Roman"/>
          <w:sz w:val="24"/>
          <w:szCs w:val="24"/>
        </w:rPr>
        <w:t xml:space="preserve"> Thus, its advantage is that it</w:t>
      </w:r>
      <w:r w:rsidRPr="00DA0F65">
        <w:rPr>
          <w:rFonts w:ascii="Times New Roman" w:hAnsi="Times New Roman" w:cs="Times New Roman"/>
          <w:sz w:val="24"/>
          <w:szCs w:val="24"/>
        </w:rPr>
        <w:t xml:space="preserve"> allows the poet freedom to write lines of varying lengths and to structure their poem without being constrained by traditional poetic forms.</w:t>
      </w:r>
    </w:p>
    <w:p w14:paraId="5553F24F" w14:textId="23C4026F" w:rsidR="00F129E0" w:rsidRPr="00DA0F65" w:rsidRDefault="00F2226A" w:rsidP="00DA0F6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The c</w:t>
      </w:r>
      <w:r w:rsidR="00F129E0" w:rsidRPr="00DA0F65">
        <w:rPr>
          <w:rFonts w:ascii="Times New Roman" w:hAnsi="Times New Roman" w:cs="Times New Roman"/>
          <w:sz w:val="24"/>
          <w:szCs w:val="24"/>
        </w:rPr>
        <w:t>haracteristics</w:t>
      </w:r>
      <w:r w:rsidRPr="00DA0F65">
        <w:rPr>
          <w:rFonts w:ascii="Times New Roman" w:hAnsi="Times New Roman" w:cs="Times New Roman"/>
          <w:sz w:val="24"/>
          <w:szCs w:val="24"/>
        </w:rPr>
        <w:t xml:space="preserve"> of free verse are discussed in the followings-</w:t>
      </w:r>
    </w:p>
    <w:p w14:paraId="0B33559E" w14:textId="0B427AEB" w:rsidR="00F2226A" w:rsidRPr="00DA0F65" w:rsidRDefault="00F2226A" w:rsidP="00F12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It has n</w:t>
      </w:r>
      <w:r w:rsidR="00F129E0" w:rsidRPr="00DA0F65">
        <w:rPr>
          <w:rFonts w:ascii="Times New Roman" w:hAnsi="Times New Roman" w:cs="Times New Roman"/>
          <w:sz w:val="24"/>
          <w:szCs w:val="24"/>
        </w:rPr>
        <w:t>o fixed rhyme scheme.</w:t>
      </w:r>
    </w:p>
    <w:p w14:paraId="3C5AC4B2" w14:textId="31D5F1C4" w:rsidR="00F2226A" w:rsidRPr="00DA0F65" w:rsidRDefault="00F2226A" w:rsidP="00F12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 xml:space="preserve">It is not </w:t>
      </w:r>
      <w:r w:rsidR="00F129E0" w:rsidRPr="00DA0F65">
        <w:rPr>
          <w:rFonts w:ascii="Times New Roman" w:hAnsi="Times New Roman" w:cs="Times New Roman"/>
          <w:sz w:val="24"/>
          <w:szCs w:val="24"/>
        </w:rPr>
        <w:t xml:space="preserve">consistent </w:t>
      </w:r>
      <w:r w:rsidRPr="00DA0F65">
        <w:rPr>
          <w:rFonts w:ascii="Times New Roman" w:hAnsi="Times New Roman" w:cs="Times New Roman"/>
          <w:sz w:val="24"/>
          <w:szCs w:val="24"/>
        </w:rPr>
        <w:t xml:space="preserve">to </w:t>
      </w:r>
      <w:r w:rsidR="00F129E0" w:rsidRPr="00DA0F65">
        <w:rPr>
          <w:rFonts w:ascii="Times New Roman" w:hAnsi="Times New Roman" w:cs="Times New Roman"/>
          <w:sz w:val="24"/>
          <w:szCs w:val="24"/>
        </w:rPr>
        <w:t>meter</w:t>
      </w:r>
      <w:r w:rsidRPr="00DA0F65">
        <w:rPr>
          <w:rFonts w:ascii="Times New Roman" w:hAnsi="Times New Roman" w:cs="Times New Roman"/>
          <w:sz w:val="24"/>
          <w:szCs w:val="24"/>
        </w:rPr>
        <w:t>, means there is</w:t>
      </w:r>
      <w:r w:rsidR="00F129E0" w:rsidRPr="00DA0F65">
        <w:rPr>
          <w:rFonts w:ascii="Times New Roman" w:hAnsi="Times New Roman" w:cs="Times New Roman"/>
          <w:sz w:val="24"/>
          <w:szCs w:val="24"/>
        </w:rPr>
        <w:t xml:space="preserve"> no regular pattern of stressed and unstressed syllables</w:t>
      </w:r>
      <w:r w:rsidRPr="00DA0F65">
        <w:rPr>
          <w:rFonts w:ascii="Times New Roman" w:hAnsi="Times New Roman" w:cs="Times New Roman"/>
          <w:sz w:val="24"/>
          <w:szCs w:val="24"/>
        </w:rPr>
        <w:t>.</w:t>
      </w:r>
    </w:p>
    <w:p w14:paraId="6D11A228" w14:textId="5EBC2626" w:rsidR="00F129E0" w:rsidRPr="00DA0F65" w:rsidRDefault="00F2226A" w:rsidP="00F129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The poets are f</w:t>
      </w:r>
      <w:r w:rsidR="00F129E0" w:rsidRPr="00DA0F65">
        <w:rPr>
          <w:rFonts w:ascii="Times New Roman" w:hAnsi="Times New Roman" w:cs="Times New Roman"/>
          <w:sz w:val="24"/>
          <w:szCs w:val="24"/>
        </w:rPr>
        <w:t>ree to experiment with line lengths, punctuation, and stanza breaks</w:t>
      </w:r>
      <w:r w:rsidRPr="00DA0F65">
        <w:rPr>
          <w:rFonts w:ascii="Times New Roman" w:hAnsi="Times New Roman" w:cs="Times New Roman"/>
          <w:sz w:val="24"/>
          <w:szCs w:val="24"/>
        </w:rPr>
        <w:t xml:space="preserve"> </w:t>
      </w:r>
      <w:r w:rsidRPr="00DA0F65">
        <w:rPr>
          <w:rFonts w:ascii="Times New Roman" w:hAnsi="Times New Roman" w:cs="Times New Roman"/>
          <w:sz w:val="24"/>
          <w:szCs w:val="24"/>
        </w:rPr>
        <w:t>to create their desired effects.</w:t>
      </w:r>
    </w:p>
    <w:p w14:paraId="47947D49" w14:textId="6EBDAAF9" w:rsidR="00F129E0" w:rsidRPr="00DA0F65" w:rsidRDefault="00F2226A" w:rsidP="00F129E0">
      <w:p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One e</w:t>
      </w:r>
      <w:r w:rsidR="00F129E0" w:rsidRPr="00DA0F65">
        <w:rPr>
          <w:rFonts w:ascii="Times New Roman" w:hAnsi="Times New Roman" w:cs="Times New Roman"/>
          <w:sz w:val="24"/>
          <w:szCs w:val="24"/>
        </w:rPr>
        <w:t xml:space="preserve">xample </w:t>
      </w:r>
      <w:r w:rsidRPr="00DA0F65">
        <w:rPr>
          <w:rFonts w:ascii="Times New Roman" w:hAnsi="Times New Roman" w:cs="Times New Roman"/>
          <w:sz w:val="24"/>
          <w:szCs w:val="24"/>
        </w:rPr>
        <w:t>of free verse can be taken from</w:t>
      </w:r>
      <w:r w:rsidR="00DA0F65">
        <w:rPr>
          <w:rFonts w:ascii="Times New Roman" w:hAnsi="Times New Roman" w:cs="Times New Roman"/>
          <w:sz w:val="24"/>
          <w:szCs w:val="24"/>
        </w:rPr>
        <w:t xml:space="preserve"> American poet</w:t>
      </w:r>
      <w:r w:rsidRPr="00DA0F65">
        <w:rPr>
          <w:rFonts w:ascii="Times New Roman" w:hAnsi="Times New Roman" w:cs="Times New Roman"/>
          <w:sz w:val="24"/>
          <w:szCs w:val="24"/>
        </w:rPr>
        <w:t xml:space="preserve"> </w:t>
      </w:r>
      <w:r w:rsidR="00F129E0" w:rsidRPr="00DA0F65">
        <w:rPr>
          <w:rFonts w:ascii="Times New Roman" w:hAnsi="Times New Roman" w:cs="Times New Roman"/>
          <w:sz w:val="24"/>
          <w:szCs w:val="24"/>
        </w:rPr>
        <w:t>Walt Whitman’s "Song of Myself"</w:t>
      </w:r>
      <w:r w:rsidRPr="00DA0F65">
        <w:rPr>
          <w:rFonts w:ascii="Times New Roman" w:hAnsi="Times New Roman" w:cs="Times New Roman"/>
          <w:sz w:val="24"/>
          <w:szCs w:val="24"/>
        </w:rPr>
        <w:t>-</w:t>
      </w:r>
    </w:p>
    <w:p w14:paraId="26973A7B" w14:textId="77777777" w:rsidR="00F129E0" w:rsidRPr="00DA0F65" w:rsidRDefault="00F129E0" w:rsidP="00F22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“I celebrate myself, and sing myself,</w:t>
      </w:r>
    </w:p>
    <w:p w14:paraId="12AB35D0" w14:textId="77777777" w:rsidR="00F129E0" w:rsidRPr="00DA0F65" w:rsidRDefault="00F129E0" w:rsidP="00F22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And what I assume you shall assume,</w:t>
      </w:r>
    </w:p>
    <w:p w14:paraId="1566DFAA" w14:textId="309A36D1" w:rsidR="00F129E0" w:rsidRPr="00DA0F65" w:rsidRDefault="00F129E0" w:rsidP="00F2226A">
      <w:pPr>
        <w:jc w:val="center"/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For every atom belonging to me as good belongs to you.”</w:t>
      </w:r>
    </w:p>
    <w:p w14:paraId="05842571" w14:textId="2735C353" w:rsidR="00F129E0" w:rsidRPr="00DA0F65" w:rsidRDefault="00F2226A" w:rsidP="00F129E0">
      <w:p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 xml:space="preserve">(Here, in the above-mentioned stanza, </w:t>
      </w:r>
      <w:r w:rsidR="00F129E0" w:rsidRPr="00DA0F65">
        <w:rPr>
          <w:rFonts w:ascii="Times New Roman" w:hAnsi="Times New Roman" w:cs="Times New Roman"/>
          <w:sz w:val="24"/>
          <w:szCs w:val="24"/>
        </w:rPr>
        <w:t>Whitman uses free verse to create a flowing, natural rhythm that mimics everyday speech</w:t>
      </w:r>
      <w:r w:rsidRPr="00DA0F65">
        <w:rPr>
          <w:rFonts w:ascii="Times New Roman" w:hAnsi="Times New Roman" w:cs="Times New Roman"/>
          <w:sz w:val="24"/>
          <w:szCs w:val="24"/>
        </w:rPr>
        <w:t>)</w:t>
      </w:r>
    </w:p>
    <w:p w14:paraId="2FE0C7BF" w14:textId="504B4123" w:rsidR="00F2226A" w:rsidRPr="00DA0F65" w:rsidRDefault="00F2226A" w:rsidP="00F129E0">
      <w:pPr>
        <w:rPr>
          <w:rFonts w:ascii="Times New Roman" w:hAnsi="Times New Roman" w:cs="Times New Roman"/>
          <w:color w:val="ED7D31" w:themeColor="accent2"/>
          <w:sz w:val="28"/>
        </w:rPr>
      </w:pPr>
      <w:r w:rsidRPr="00DA0F65">
        <w:rPr>
          <w:rFonts w:ascii="Times New Roman" w:hAnsi="Times New Roman" w:cs="Times New Roman"/>
          <w:color w:val="ED7D31" w:themeColor="accent2"/>
          <w:sz w:val="28"/>
        </w:rPr>
        <w:t xml:space="preserve">Key </w:t>
      </w:r>
      <w:r w:rsidRPr="00DA0F65">
        <w:rPr>
          <w:rFonts w:ascii="Times New Roman" w:hAnsi="Times New Roman" w:cs="Times New Roman"/>
          <w:color w:val="ED7D31" w:themeColor="accent2"/>
          <w:sz w:val="28"/>
        </w:rPr>
        <w:t>d</w:t>
      </w:r>
      <w:r w:rsidRPr="00DA0F65">
        <w:rPr>
          <w:rFonts w:ascii="Times New Roman" w:hAnsi="Times New Roman" w:cs="Times New Roman"/>
          <w:color w:val="ED7D31" w:themeColor="accent2"/>
          <w:sz w:val="28"/>
        </w:rPr>
        <w:t>ifferences</w:t>
      </w:r>
      <w:r w:rsidRPr="00DA0F65">
        <w:rPr>
          <w:rFonts w:ascii="Times New Roman" w:hAnsi="Times New Roman" w:cs="Times New Roman"/>
          <w:color w:val="ED7D31" w:themeColor="accent2"/>
          <w:sz w:val="28"/>
        </w:rPr>
        <w:t xml:space="preserve"> between Blank verse and Free verse:</w:t>
      </w:r>
    </w:p>
    <w:p w14:paraId="3CCA528E" w14:textId="0A12F5ED" w:rsidR="00F2226A" w:rsidRPr="00DA0F65" w:rsidRDefault="00F2226A" w:rsidP="00F129E0">
      <w:pPr>
        <w:rPr>
          <w:rFonts w:ascii="Times New Roman" w:hAnsi="Times New Roman" w:cs="Times New Roman"/>
          <w:sz w:val="24"/>
          <w:szCs w:val="24"/>
        </w:rPr>
      </w:pPr>
      <w:r w:rsidRPr="00DA0F65">
        <w:rPr>
          <w:rFonts w:ascii="Times New Roman" w:hAnsi="Times New Roman" w:cs="Times New Roman"/>
          <w:sz w:val="24"/>
          <w:szCs w:val="24"/>
        </w:rPr>
        <w:t>The differences between Blank verse and Free verse can be observed on the basis of the following points-</w:t>
      </w:r>
    </w:p>
    <w:p w14:paraId="570FCB83" w14:textId="34CE775E" w:rsidR="00F2226A" w:rsidRPr="00DA0F65" w:rsidRDefault="00F2226A" w:rsidP="00F222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A0F65">
        <w:rPr>
          <w:rFonts w:ascii="Times New Roman" w:hAnsi="Times New Roman" w:cs="Times New Roman"/>
          <w:b/>
          <w:bCs/>
          <w:sz w:val="24"/>
          <w:szCs w:val="24"/>
        </w:rPr>
        <w:t>Rhyme scheme and meter:</w:t>
      </w:r>
    </w:p>
    <w:p w14:paraId="1EB7113E" w14:textId="1E591D8D" w:rsidR="00F2226A" w:rsidRPr="00DA0F65" w:rsidRDefault="00F2226A" w:rsidP="00F2226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Free Verse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has n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o consistent meter or rhyme.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But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Blank Verse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is c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onsistent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to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meter (iambic pentameter) but no rhyme.</w:t>
      </w:r>
    </w:p>
    <w:p w14:paraId="2AE71C85" w14:textId="77777777" w:rsidR="00DA0F65" w:rsidRPr="00DA0F65" w:rsidRDefault="00DA0F65" w:rsidP="00F2226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714897B0" w14:textId="3BC2A281" w:rsidR="00F2226A" w:rsidRPr="00DA0F65" w:rsidRDefault="00F2226A" w:rsidP="00F222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</w:pPr>
      <w:r w:rsidRPr="00DA0F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Structure:</w:t>
      </w:r>
    </w:p>
    <w:p w14:paraId="706F0A15" w14:textId="17A88D9C" w:rsidR="00F2226A" w:rsidRPr="00DA0F65" w:rsidRDefault="00F2226A" w:rsidP="00F2226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Free Verse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is h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ighly flexible in terms of structure, rhythm, and line length.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Whereas,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Blank Verse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can be r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igid in terms of meter but flexible in terms of rhyme.</w:t>
      </w:r>
    </w:p>
    <w:p w14:paraId="03C17741" w14:textId="77777777" w:rsidR="00DA0F65" w:rsidRPr="00DA0F65" w:rsidRDefault="00DA0F65" w:rsidP="00F2226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</w:p>
    <w:p w14:paraId="0B5B7C89" w14:textId="7B5C8B8A" w:rsidR="00F2226A" w:rsidRPr="00DA0F65" w:rsidRDefault="00F2226A" w:rsidP="00F2226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</w:pPr>
      <w:r w:rsidRPr="00DA0F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ar-SA"/>
          <w14:ligatures w14:val="none"/>
        </w:rPr>
        <w:t>Purpose:</w:t>
      </w:r>
    </w:p>
    <w:p w14:paraId="5627D3F5" w14:textId="1ED7E76A" w:rsidR="00F2226A" w:rsidRPr="00DA0F65" w:rsidRDefault="00F2226A" w:rsidP="00F2226A">
      <w:pPr>
        <w:pStyle w:val="ListParagraph"/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</w:pP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Free Verse is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a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modern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technique applied to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poetry to convey freedom of expression and spontaneity.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On the other hand, 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Blank Verse has been traditionally used in English poetry and drama</w:t>
      </w:r>
      <w:r w:rsidR="00DA0F65"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>,</w:t>
      </w:r>
      <w:r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 especially </w:t>
      </w:r>
      <w:r w:rsidR="00DA0F65" w:rsidRPr="00DA0F65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ar-SA"/>
          <w14:ligatures w14:val="none"/>
        </w:rPr>
        <w:t xml:space="preserve">observed in the Shakespearean plays or epic poems. </w:t>
      </w:r>
    </w:p>
    <w:sectPr w:rsidR="00F2226A" w:rsidRPr="00DA0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247BE"/>
    <w:multiLevelType w:val="hybridMultilevel"/>
    <w:tmpl w:val="0C4879C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0007A"/>
    <w:multiLevelType w:val="hybridMultilevel"/>
    <w:tmpl w:val="133C48C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294192">
    <w:abstractNumId w:val="0"/>
  </w:num>
  <w:num w:numId="2" w16cid:durableId="41952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C"/>
    <w:rsid w:val="000508DB"/>
    <w:rsid w:val="0048740C"/>
    <w:rsid w:val="00A9793D"/>
    <w:rsid w:val="00B30247"/>
    <w:rsid w:val="00DA0F65"/>
    <w:rsid w:val="00F129E0"/>
    <w:rsid w:val="00F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C7E07"/>
  <w15:chartTrackingRefBased/>
  <w15:docId w15:val="{83C5310D-28B6-4655-B811-3426BA84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Muskaan</dc:creator>
  <cp:keywords/>
  <dc:description/>
  <cp:lastModifiedBy>Rania Muskaan</cp:lastModifiedBy>
  <cp:revision>3</cp:revision>
  <dcterms:created xsi:type="dcterms:W3CDTF">2024-09-29T13:40:00Z</dcterms:created>
  <dcterms:modified xsi:type="dcterms:W3CDTF">2024-09-29T14:03:00Z</dcterms:modified>
</cp:coreProperties>
</file>